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4B" w:rsidRDefault="00B6224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6224B" w:rsidRDefault="00B6224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6224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224B" w:rsidRDefault="00B6224B">
            <w:pPr>
              <w:pStyle w:val="ConsPlusNormal"/>
              <w:outlineLvl w:val="0"/>
            </w:pPr>
            <w:r>
              <w:t>7 октября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6224B" w:rsidRDefault="00B6224B">
            <w:pPr>
              <w:pStyle w:val="ConsPlusNormal"/>
              <w:jc w:val="right"/>
              <w:outlineLvl w:val="0"/>
            </w:pPr>
            <w:r>
              <w:t>N 137-З</w:t>
            </w:r>
          </w:p>
        </w:tc>
      </w:tr>
    </w:tbl>
    <w:p w:rsidR="00B6224B" w:rsidRDefault="00B622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Title"/>
        <w:jc w:val="center"/>
      </w:pPr>
      <w:r>
        <w:t>НИЖЕГОРОДСКАЯ ОБЛАСТЬ</w:t>
      </w:r>
    </w:p>
    <w:p w:rsidR="00B6224B" w:rsidRDefault="00B6224B">
      <w:pPr>
        <w:pStyle w:val="ConsPlusTitle"/>
        <w:jc w:val="center"/>
      </w:pPr>
    </w:p>
    <w:p w:rsidR="00B6224B" w:rsidRDefault="00B6224B">
      <w:pPr>
        <w:pStyle w:val="ConsPlusTitle"/>
        <w:jc w:val="center"/>
      </w:pPr>
      <w:r>
        <w:t>ЗАКОН</w:t>
      </w:r>
    </w:p>
    <w:p w:rsidR="00B6224B" w:rsidRDefault="00B6224B">
      <w:pPr>
        <w:pStyle w:val="ConsPlusTitle"/>
        <w:jc w:val="center"/>
      </w:pPr>
    </w:p>
    <w:p w:rsidR="00B6224B" w:rsidRDefault="00B6224B">
      <w:pPr>
        <w:pStyle w:val="ConsPlusTitle"/>
        <w:jc w:val="center"/>
      </w:pPr>
      <w:r>
        <w:t>О РЕГУЛИРОВАНИИ ОТДЕЛЬНЫХ ПРАВООТНОШЕНИЙ,</w:t>
      </w:r>
    </w:p>
    <w:p w:rsidR="00B6224B" w:rsidRDefault="00B6224B">
      <w:pPr>
        <w:pStyle w:val="ConsPlusTitle"/>
        <w:jc w:val="center"/>
      </w:pPr>
      <w:r>
        <w:t>СВЯЗАННЫХ С ДЕЯТЕЛЬНОСТЬЮ КОНТРОЛЬНО-СЧЕТНЫХ ОРГАНОВ</w:t>
      </w:r>
    </w:p>
    <w:p w:rsidR="00B6224B" w:rsidRDefault="00B6224B">
      <w:pPr>
        <w:pStyle w:val="ConsPlusTitle"/>
        <w:jc w:val="center"/>
      </w:pPr>
      <w:r>
        <w:t>МУНИЦИПАЛЬНЫХ ОБРАЗОВАНИЙ НИЖЕГОРОДСКОЙ ОБЛАСТИ</w:t>
      </w: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Normal"/>
        <w:jc w:val="right"/>
      </w:pPr>
      <w:r>
        <w:t>Принят</w:t>
      </w:r>
    </w:p>
    <w:p w:rsidR="00B6224B" w:rsidRDefault="00B6224B">
      <w:pPr>
        <w:pStyle w:val="ConsPlusNormal"/>
        <w:jc w:val="right"/>
      </w:pPr>
      <w:r>
        <w:t>Законодательным Собранием</w:t>
      </w:r>
    </w:p>
    <w:p w:rsidR="00B6224B" w:rsidRDefault="00B6224B">
      <w:pPr>
        <w:pStyle w:val="ConsPlusNormal"/>
        <w:jc w:val="right"/>
      </w:pPr>
      <w:r>
        <w:t>29 сентября 2011 года</w:t>
      </w: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 настоящий Закон регулирует отдельные правоотношения, связанные с деятельностью контрольно-счетных органов муниципальных образований Нижегородской области.</w:t>
      </w: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Title"/>
        <w:ind w:firstLine="540"/>
        <w:jc w:val="both"/>
        <w:outlineLvl w:val="1"/>
      </w:pPr>
      <w:r>
        <w:t>Статья 1. Должности в контрольно-счетном органе муниципального образования Нижегородской области</w:t>
      </w: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Normal"/>
        <w:ind w:firstLine="540"/>
        <w:jc w:val="both"/>
      </w:pPr>
      <w:r>
        <w:t>1. Должности председателя, заместителя председателя и аудиторов контрольно-счетного органа муниципального образования Нижегородской области являются муниципальными должностями.</w:t>
      </w:r>
    </w:p>
    <w:p w:rsidR="00B6224B" w:rsidRDefault="00B6224B">
      <w:pPr>
        <w:pStyle w:val="ConsPlusNormal"/>
        <w:spacing w:before="220"/>
        <w:ind w:firstLine="540"/>
        <w:jc w:val="both"/>
      </w:pPr>
      <w:r>
        <w:t>2. Инспекторы контрольно-счетных органов муниципальных образований Нижегородской области замещают должности муниципальной службы и являются муниципальными служащими, в отношении которых полномочия представителя нанимателя (работодателя) осуществляет соответствующий председатель контрольно-счетного органа муниципального образования Нижегородской области.</w:t>
      </w: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Title"/>
        <w:ind w:firstLine="540"/>
        <w:jc w:val="both"/>
        <w:outlineLvl w:val="1"/>
      </w:pPr>
      <w:r>
        <w:t>Статья 2. Порядок уведомления председателя контрольно-счетного органа муниципального образования Нижегородской области о мероприятиях при проведении внешнего муниципального финансового контроля</w:t>
      </w: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Normal"/>
        <w:ind w:firstLine="540"/>
        <w:jc w:val="both"/>
      </w:pPr>
      <w:r>
        <w:t xml:space="preserve">Должностные лица контрольно-счетного органа муниципального образования Нижегородской области в случае опечатывания касс, кассовых и служебных помещений, складов и архивов проверяемых органов и организаций, изъятия документов и материалов в случае обнаружения подделок, подлогов, хищений, злоупотреблений и при необходимости пресечения данных противоправных действий должны незамедлительно (в течение 24 часов) письменно уведомить об этом председателя контрольно-счетного органа муниципального образования Нижегородской области по </w:t>
      </w:r>
      <w:hyperlink w:anchor="P64" w:history="1">
        <w:r>
          <w:rPr>
            <w:color w:val="0000FF"/>
          </w:rPr>
          <w:t>форме</w:t>
        </w:r>
      </w:hyperlink>
      <w:r>
        <w:t xml:space="preserve"> согласно приложению.</w:t>
      </w: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Title"/>
        <w:ind w:firstLine="540"/>
        <w:jc w:val="both"/>
        <w:outlineLvl w:val="1"/>
      </w:pPr>
      <w:r>
        <w:t xml:space="preserve">Статья 3. Представление информации по </w:t>
      </w:r>
      <w:hyperlink r:id="rId6" w:history="1">
        <w:r>
          <w:rPr>
            <w:color w:val="0000FF"/>
          </w:rPr>
          <w:t>запросу</w:t>
        </w:r>
      </w:hyperlink>
      <w:r>
        <w:t xml:space="preserve"> контрольно-счетного органа муниципального образования Нижегородской области</w:t>
      </w: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Normal"/>
        <w:ind w:firstLine="540"/>
        <w:jc w:val="both"/>
      </w:pPr>
      <w:r>
        <w:t xml:space="preserve">Информация, документы и материалы, необходимые для проведения контрольных и экспертно-аналитических мероприятий, представляются органами и организациями, в отношении </w:t>
      </w:r>
      <w:r>
        <w:lastRenderedPageBreak/>
        <w:t>которых контрольно-счетный орган муниципального образования Нижегородской области вправе осуществлять внешний муниципальный финансовый контроль, их должностными лицами в течение десяти рабочих дней со дня получения соответствующего запроса контрольно-счетного органа муниципального образования Нижегородской области.</w:t>
      </w: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Title"/>
        <w:ind w:firstLine="540"/>
        <w:jc w:val="both"/>
        <w:outlineLvl w:val="1"/>
      </w:pPr>
      <w:r>
        <w:t>Статья 4. Формы осуществления контрольно-счетным органом муниципального образования Нижегородской области внешнего муниципального финансового контроля</w:t>
      </w: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Normal"/>
        <w:ind w:firstLine="540"/>
        <w:jc w:val="both"/>
      </w:pPr>
      <w:r>
        <w:t>1. Внешний муниципальный финансовый контроль осуществляется контрольно-счетным органом муниципального образования Нижегородской области в форме контрольных или экспертно-аналитических мероприятий.</w:t>
      </w:r>
    </w:p>
    <w:p w:rsidR="00B6224B" w:rsidRDefault="00B6224B">
      <w:pPr>
        <w:pStyle w:val="ConsPlusNormal"/>
        <w:spacing w:before="220"/>
        <w:ind w:firstLine="540"/>
        <w:jc w:val="both"/>
      </w:pPr>
      <w:r>
        <w:t>2. Акты, составленные контрольно-счетным органом муниципального образования Нижегородской области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течение пяти рабочих дней со дня получения акта, прилагаются к актам и в дальнейшем являются их неотъемлемой частью.</w:t>
      </w: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Title"/>
        <w:ind w:firstLine="540"/>
        <w:jc w:val="both"/>
        <w:outlineLvl w:val="1"/>
      </w:pPr>
      <w:r>
        <w:t>Статья 5. Вступление в силу настоящего Закона</w:t>
      </w: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Normal"/>
        <w:jc w:val="right"/>
      </w:pPr>
      <w:r>
        <w:t>Губернатор области</w:t>
      </w:r>
    </w:p>
    <w:p w:rsidR="00B6224B" w:rsidRDefault="00B6224B">
      <w:pPr>
        <w:pStyle w:val="ConsPlusNormal"/>
        <w:jc w:val="right"/>
      </w:pPr>
      <w:r>
        <w:t>В.П.ШАНЦЕВ</w:t>
      </w:r>
    </w:p>
    <w:p w:rsidR="00B6224B" w:rsidRDefault="00B6224B">
      <w:pPr>
        <w:pStyle w:val="ConsPlusNormal"/>
      </w:pPr>
      <w:r>
        <w:t>Нижний Новгород</w:t>
      </w:r>
    </w:p>
    <w:p w:rsidR="00B6224B" w:rsidRDefault="00B6224B">
      <w:pPr>
        <w:pStyle w:val="ConsPlusNormal"/>
        <w:spacing w:before="220"/>
      </w:pPr>
      <w:r>
        <w:t>7 октября 2011 года</w:t>
      </w:r>
    </w:p>
    <w:p w:rsidR="00B6224B" w:rsidRDefault="00B6224B">
      <w:pPr>
        <w:pStyle w:val="ConsPlusNormal"/>
        <w:spacing w:before="220"/>
      </w:pPr>
      <w:r>
        <w:t>N 137-З</w:t>
      </w: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Normal"/>
        <w:jc w:val="right"/>
        <w:outlineLvl w:val="0"/>
      </w:pPr>
      <w:r>
        <w:t>Приложение</w:t>
      </w:r>
    </w:p>
    <w:p w:rsidR="00B6224B" w:rsidRDefault="00B6224B">
      <w:pPr>
        <w:pStyle w:val="ConsPlusNormal"/>
        <w:jc w:val="right"/>
      </w:pPr>
      <w:r>
        <w:t>к Закону Нижегородской области</w:t>
      </w:r>
    </w:p>
    <w:p w:rsidR="00B6224B" w:rsidRDefault="00B6224B">
      <w:pPr>
        <w:pStyle w:val="ConsPlusNormal"/>
        <w:jc w:val="right"/>
      </w:pPr>
      <w:r>
        <w:t>"О регулировании отдельных правоотношений,</w:t>
      </w:r>
    </w:p>
    <w:p w:rsidR="00B6224B" w:rsidRDefault="00B6224B">
      <w:pPr>
        <w:pStyle w:val="ConsPlusNormal"/>
        <w:jc w:val="right"/>
      </w:pPr>
      <w:r>
        <w:t>связанных с деятельностью контрольно-счетных</w:t>
      </w:r>
    </w:p>
    <w:p w:rsidR="00B6224B" w:rsidRDefault="00B6224B">
      <w:pPr>
        <w:pStyle w:val="ConsPlusNormal"/>
        <w:jc w:val="right"/>
      </w:pPr>
      <w:r>
        <w:t>органов муниципальных образований</w:t>
      </w:r>
    </w:p>
    <w:p w:rsidR="00B6224B" w:rsidRDefault="00B6224B">
      <w:pPr>
        <w:pStyle w:val="ConsPlusNormal"/>
        <w:jc w:val="right"/>
      </w:pPr>
      <w:r>
        <w:t>Нижегородской области"</w:t>
      </w: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Nonformat"/>
        <w:jc w:val="both"/>
      </w:pPr>
      <w:r>
        <w:t xml:space="preserve">                                  Председателю</w:t>
      </w:r>
    </w:p>
    <w:p w:rsidR="00B6224B" w:rsidRDefault="00B6224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B6224B" w:rsidRDefault="00B6224B">
      <w:pPr>
        <w:pStyle w:val="ConsPlusNonformat"/>
        <w:jc w:val="both"/>
      </w:pPr>
      <w:r>
        <w:t xml:space="preserve">                                  (наименование контрольно-счетного органа)</w:t>
      </w:r>
    </w:p>
    <w:p w:rsidR="00B6224B" w:rsidRDefault="00B6224B">
      <w:pPr>
        <w:pStyle w:val="ConsPlusNonformat"/>
        <w:jc w:val="both"/>
      </w:pPr>
    </w:p>
    <w:p w:rsidR="00B6224B" w:rsidRDefault="00B6224B">
      <w:pPr>
        <w:pStyle w:val="ConsPlusNonformat"/>
        <w:jc w:val="both"/>
      </w:pPr>
      <w:r>
        <w:t xml:space="preserve">                                  _________________________________________</w:t>
      </w:r>
    </w:p>
    <w:p w:rsidR="00B6224B" w:rsidRDefault="00B6224B">
      <w:pPr>
        <w:pStyle w:val="ConsPlusNonformat"/>
        <w:jc w:val="both"/>
      </w:pPr>
      <w:r>
        <w:t xml:space="preserve">                                                  (Ф.И.О.)</w:t>
      </w:r>
    </w:p>
    <w:p w:rsidR="00B6224B" w:rsidRDefault="00B6224B">
      <w:pPr>
        <w:pStyle w:val="ConsPlusNonformat"/>
        <w:jc w:val="both"/>
      </w:pPr>
    </w:p>
    <w:p w:rsidR="00B6224B" w:rsidRDefault="00B6224B">
      <w:pPr>
        <w:pStyle w:val="ConsPlusNonformat"/>
        <w:jc w:val="both"/>
      </w:pPr>
      <w:bookmarkStart w:id="0" w:name="P64"/>
      <w:bookmarkEnd w:id="0"/>
      <w:r>
        <w:t xml:space="preserve">                                УВЕДОМЛЕНИЕ</w:t>
      </w:r>
    </w:p>
    <w:p w:rsidR="00B6224B" w:rsidRDefault="00B6224B">
      <w:pPr>
        <w:pStyle w:val="ConsPlusNonformat"/>
        <w:jc w:val="both"/>
      </w:pPr>
    </w:p>
    <w:p w:rsidR="00B6224B" w:rsidRDefault="00B6224B">
      <w:pPr>
        <w:pStyle w:val="ConsPlusNonformat"/>
        <w:jc w:val="both"/>
      </w:pPr>
      <w:r>
        <w:t>___________________                               "___" ________________ г.</w:t>
      </w:r>
    </w:p>
    <w:p w:rsidR="00B6224B" w:rsidRDefault="00B6224B">
      <w:pPr>
        <w:pStyle w:val="ConsPlusNonformat"/>
        <w:jc w:val="both"/>
      </w:pPr>
      <w:r>
        <w:t>(место составления)</w:t>
      </w:r>
    </w:p>
    <w:p w:rsidR="00B6224B" w:rsidRDefault="00B6224B">
      <w:pPr>
        <w:pStyle w:val="ConsPlusNonformat"/>
        <w:jc w:val="both"/>
      </w:pPr>
    </w:p>
    <w:p w:rsidR="00B6224B" w:rsidRDefault="00B6224B">
      <w:pPr>
        <w:pStyle w:val="ConsPlusNonformat"/>
        <w:jc w:val="both"/>
      </w:pPr>
      <w:r>
        <w:t xml:space="preserve">"___" _____________ г. на основании </w:t>
      </w:r>
      <w:hyperlink r:id="rId7" w:history="1">
        <w:r>
          <w:rPr>
            <w:color w:val="0000FF"/>
          </w:rPr>
          <w:t>пункта 2 части 1 статьи 14</w:t>
        </w:r>
      </w:hyperlink>
      <w:r>
        <w:t xml:space="preserve"> Федерального</w:t>
      </w:r>
    </w:p>
    <w:p w:rsidR="00B6224B" w:rsidRDefault="00B6224B">
      <w:pPr>
        <w:pStyle w:val="ConsPlusNonformat"/>
        <w:jc w:val="both"/>
      </w:pPr>
      <w:proofErr w:type="gramStart"/>
      <w:r>
        <w:t>закона  от</w:t>
      </w:r>
      <w:proofErr w:type="gramEnd"/>
      <w:r>
        <w:t xml:space="preserve">  7  февраля  2011  года N 6-ФЗ "Об общих принципах организации и</w:t>
      </w:r>
    </w:p>
    <w:p w:rsidR="00B6224B" w:rsidRDefault="00B6224B">
      <w:pPr>
        <w:pStyle w:val="ConsPlusNonformat"/>
        <w:jc w:val="both"/>
      </w:pPr>
      <w:proofErr w:type="gramStart"/>
      <w:r>
        <w:t>деятельности  контрольно</w:t>
      </w:r>
      <w:proofErr w:type="gramEnd"/>
      <w:r>
        <w:t>-счетных  органов  субъектов Российской Федерации и</w:t>
      </w:r>
    </w:p>
    <w:p w:rsidR="00B6224B" w:rsidRDefault="00B6224B">
      <w:pPr>
        <w:pStyle w:val="ConsPlusNonformat"/>
        <w:jc w:val="both"/>
      </w:pPr>
      <w:r>
        <w:t>муниципальных образований" в ходе проведения контрольного мероприятия</w:t>
      </w:r>
    </w:p>
    <w:p w:rsidR="00B6224B" w:rsidRDefault="00B6224B">
      <w:pPr>
        <w:pStyle w:val="ConsPlusNonformat"/>
        <w:jc w:val="both"/>
      </w:pPr>
      <w:r>
        <w:lastRenderedPageBreak/>
        <w:t>"_________________________________________________________________________"</w:t>
      </w:r>
    </w:p>
    <w:p w:rsidR="00B6224B" w:rsidRDefault="00B6224B">
      <w:pPr>
        <w:pStyle w:val="ConsPlusNonformat"/>
        <w:jc w:val="both"/>
      </w:pPr>
      <w:r>
        <w:t xml:space="preserve">                  (наименование контрольного мероприятия)</w:t>
      </w:r>
    </w:p>
    <w:p w:rsidR="00B6224B" w:rsidRDefault="00B6224B">
      <w:pPr>
        <w:pStyle w:val="ConsPlusNonformat"/>
        <w:jc w:val="both"/>
      </w:pPr>
    </w:p>
    <w:p w:rsidR="00B6224B" w:rsidRDefault="00B6224B">
      <w:pPr>
        <w:pStyle w:val="ConsPlusNonformat"/>
        <w:jc w:val="both"/>
      </w:pPr>
      <w:r>
        <w:t>в _________________________________________________________________________</w:t>
      </w:r>
    </w:p>
    <w:p w:rsidR="00B6224B" w:rsidRDefault="00B6224B">
      <w:pPr>
        <w:pStyle w:val="ConsPlusNonformat"/>
        <w:jc w:val="both"/>
      </w:pPr>
      <w:r>
        <w:t xml:space="preserve">                   (наименование проверяемого субъекта)</w:t>
      </w:r>
    </w:p>
    <w:p w:rsidR="00B6224B" w:rsidRDefault="00B6224B">
      <w:pPr>
        <w:pStyle w:val="ConsPlusNonformat"/>
        <w:jc w:val="both"/>
      </w:pPr>
    </w:p>
    <w:p w:rsidR="00B6224B" w:rsidRDefault="00B6224B">
      <w:pPr>
        <w:pStyle w:val="ConsPlusNonformat"/>
        <w:jc w:val="both"/>
      </w:pPr>
      <w:r>
        <w:t>в связи с _________________________________________________________________</w:t>
      </w:r>
    </w:p>
    <w:p w:rsidR="00B6224B" w:rsidRDefault="00B6224B">
      <w:pPr>
        <w:pStyle w:val="ConsPlusNonformat"/>
        <w:jc w:val="both"/>
      </w:pPr>
      <w:r>
        <w:t xml:space="preserve">                                (указать обстоятельства)</w:t>
      </w:r>
    </w:p>
    <w:p w:rsidR="00B6224B" w:rsidRDefault="00B6224B">
      <w:pPr>
        <w:pStyle w:val="ConsPlusNonformat"/>
        <w:jc w:val="both"/>
      </w:pPr>
    </w:p>
    <w:p w:rsidR="00B6224B" w:rsidRDefault="00B6224B">
      <w:pPr>
        <w:pStyle w:val="ConsPlusNonformat"/>
        <w:jc w:val="both"/>
      </w:pPr>
      <w:r>
        <w:t>было произведено __________________________________________________________</w:t>
      </w:r>
    </w:p>
    <w:p w:rsidR="00B6224B" w:rsidRDefault="00B6224B">
      <w:pPr>
        <w:pStyle w:val="ConsPlusNonformat"/>
        <w:jc w:val="both"/>
      </w:pPr>
      <w:r>
        <w:t>__________________________________________________________________________,</w:t>
      </w:r>
    </w:p>
    <w:p w:rsidR="00B6224B" w:rsidRDefault="00B6224B">
      <w:pPr>
        <w:pStyle w:val="ConsPlusNonformat"/>
        <w:jc w:val="both"/>
      </w:pPr>
      <w:r>
        <w:t xml:space="preserve"> (опечатывание кассы, кассовых и служебных помещений, складов и архивов,</w:t>
      </w:r>
    </w:p>
    <w:p w:rsidR="00B6224B" w:rsidRDefault="00B6224B">
      <w:pPr>
        <w:pStyle w:val="ConsPlusNonformat"/>
        <w:jc w:val="both"/>
      </w:pPr>
      <w:r>
        <w:t xml:space="preserve">                     изъятие документов и материалов)</w:t>
      </w:r>
    </w:p>
    <w:p w:rsidR="00B6224B" w:rsidRDefault="00B6224B">
      <w:pPr>
        <w:pStyle w:val="ConsPlusNonformat"/>
        <w:jc w:val="both"/>
      </w:pPr>
    </w:p>
    <w:p w:rsidR="00B6224B" w:rsidRDefault="00B6224B">
      <w:pPr>
        <w:pStyle w:val="ConsPlusNonformat"/>
        <w:jc w:val="both"/>
      </w:pPr>
      <w:r>
        <w:t>о чем составлен акт от "_____" _______________ г.</w:t>
      </w:r>
    </w:p>
    <w:p w:rsidR="00B6224B" w:rsidRDefault="00B6224B">
      <w:pPr>
        <w:pStyle w:val="ConsPlusNonformat"/>
        <w:jc w:val="both"/>
      </w:pPr>
    </w:p>
    <w:p w:rsidR="00B6224B" w:rsidRDefault="00B6224B">
      <w:pPr>
        <w:pStyle w:val="ConsPlusNonformat"/>
        <w:jc w:val="both"/>
      </w:pPr>
      <w:proofErr w:type="gramStart"/>
      <w:r>
        <w:t>Вышеуказанные  действия</w:t>
      </w:r>
      <w:proofErr w:type="gramEnd"/>
      <w:r>
        <w:t xml:space="preserve">  осуществлены с участием уполномоченных должностных</w:t>
      </w:r>
    </w:p>
    <w:p w:rsidR="00B6224B" w:rsidRDefault="00B6224B">
      <w:pPr>
        <w:pStyle w:val="ConsPlusNonformat"/>
        <w:jc w:val="both"/>
      </w:pPr>
      <w:r>
        <w:t>лиц проверяемого субъекта:</w:t>
      </w:r>
    </w:p>
    <w:p w:rsidR="00B6224B" w:rsidRDefault="00B6224B">
      <w:pPr>
        <w:pStyle w:val="ConsPlusNonformat"/>
        <w:jc w:val="both"/>
      </w:pPr>
      <w:r>
        <w:t>1. ________________________________________________________________________</w:t>
      </w:r>
    </w:p>
    <w:p w:rsidR="00B6224B" w:rsidRDefault="00B6224B">
      <w:pPr>
        <w:pStyle w:val="ConsPlusNonformat"/>
        <w:jc w:val="both"/>
      </w:pPr>
      <w:r>
        <w:t xml:space="preserve">                             (должность, Ф.И.О.)</w:t>
      </w:r>
    </w:p>
    <w:p w:rsidR="00B6224B" w:rsidRDefault="00B6224B">
      <w:pPr>
        <w:pStyle w:val="ConsPlusNonformat"/>
        <w:jc w:val="both"/>
      </w:pPr>
    </w:p>
    <w:p w:rsidR="00B6224B" w:rsidRDefault="00B6224B">
      <w:pPr>
        <w:pStyle w:val="ConsPlusNonformat"/>
        <w:jc w:val="both"/>
      </w:pPr>
      <w:r>
        <w:t>2. ________________________________________________________________________</w:t>
      </w:r>
    </w:p>
    <w:p w:rsidR="00B6224B" w:rsidRDefault="00B6224B">
      <w:pPr>
        <w:pStyle w:val="ConsPlusNonformat"/>
        <w:jc w:val="both"/>
      </w:pPr>
      <w:r>
        <w:t xml:space="preserve">                             (должность, Ф.И.О.)</w:t>
      </w:r>
    </w:p>
    <w:p w:rsidR="00B6224B" w:rsidRDefault="00B6224B">
      <w:pPr>
        <w:pStyle w:val="ConsPlusNonformat"/>
        <w:jc w:val="both"/>
      </w:pPr>
    </w:p>
    <w:p w:rsidR="00B6224B" w:rsidRDefault="00B6224B">
      <w:pPr>
        <w:pStyle w:val="ConsPlusNonformat"/>
        <w:jc w:val="both"/>
      </w:pPr>
      <w:r>
        <w:t>Копия акта на ________ л. прилагается.</w:t>
      </w:r>
    </w:p>
    <w:p w:rsidR="00B6224B" w:rsidRDefault="00B6224B">
      <w:pPr>
        <w:pStyle w:val="ConsPlusNonformat"/>
        <w:jc w:val="both"/>
      </w:pPr>
    </w:p>
    <w:p w:rsidR="00B6224B" w:rsidRDefault="00B6224B">
      <w:pPr>
        <w:pStyle w:val="ConsPlusNonformat"/>
        <w:jc w:val="both"/>
      </w:pPr>
      <w:r>
        <w:t>___________________________________________________________________________</w:t>
      </w:r>
    </w:p>
    <w:p w:rsidR="00B6224B" w:rsidRDefault="00B6224B">
      <w:pPr>
        <w:pStyle w:val="ConsPlusNonformat"/>
        <w:jc w:val="both"/>
      </w:pPr>
      <w:r>
        <w:t xml:space="preserve">                      (должность, Ф.И.О. сотрудника)</w:t>
      </w:r>
    </w:p>
    <w:p w:rsidR="00B6224B" w:rsidRDefault="00B6224B">
      <w:pPr>
        <w:pStyle w:val="ConsPlusNonformat"/>
        <w:jc w:val="both"/>
      </w:pPr>
    </w:p>
    <w:p w:rsidR="00B6224B" w:rsidRDefault="00B6224B">
      <w:pPr>
        <w:pStyle w:val="ConsPlusNonformat"/>
        <w:jc w:val="both"/>
      </w:pPr>
      <w:r>
        <w:t xml:space="preserve">                    ________________        __________</w:t>
      </w:r>
    </w:p>
    <w:p w:rsidR="00B6224B" w:rsidRDefault="00B6224B">
      <w:pPr>
        <w:pStyle w:val="ConsPlusNonformat"/>
        <w:jc w:val="both"/>
      </w:pPr>
      <w:r>
        <w:t xml:space="preserve">                        (</w:t>
      </w:r>
      <w:proofErr w:type="gramStart"/>
      <w:r>
        <w:t xml:space="preserve">подпись)   </w:t>
      </w:r>
      <w:proofErr w:type="gramEnd"/>
      <w:r>
        <w:t xml:space="preserve">          (дата)</w:t>
      </w: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Normal"/>
        <w:jc w:val="both"/>
      </w:pPr>
    </w:p>
    <w:p w:rsidR="00B6224B" w:rsidRDefault="00B622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21A7" w:rsidRDefault="00C321A7">
      <w:bookmarkStart w:id="1" w:name="_GoBack"/>
      <w:bookmarkEnd w:id="1"/>
    </w:p>
    <w:sectPr w:rsidR="00C321A7" w:rsidSect="006F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4B"/>
    <w:rsid w:val="00B6224B"/>
    <w:rsid w:val="00C3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70C91-AAEB-4596-B6D6-C508480E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2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22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2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22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9C8747B2BA7902405BD331A11F87FD93B6EE7664735DD3D417673E139D815760943C83AC719987911E01AF166B9C0B1A0D5E8B4B79D7597EH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9C8747B2BA7902405BD331A11F87FD93B6EE7664735DD3D417673E139D815760943C83AC7199809C1E01AF166B9C0B1A0D5E8B4B79D7597EHFN" TargetMode="External"/><Relationship Id="rId5" Type="http://schemas.openxmlformats.org/officeDocument/2006/relationships/hyperlink" Target="consultantplus://offline/ref=599C8747B2BA7902405BD331A11F87FD93B6EE7664735DD3D417673E139D815760943C83AC719980971E01AF166B9C0B1A0D5E8B4B79D7597EHF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2022-06-30T13:07:00Z</dcterms:created>
  <dcterms:modified xsi:type="dcterms:W3CDTF">2022-06-30T13:09:00Z</dcterms:modified>
</cp:coreProperties>
</file>